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450C7" w14:textId="72E77ECE" w:rsidR="00F07FD0" w:rsidRPr="00F07FD0" w:rsidRDefault="008D4E7C" w:rsidP="00F07FD0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bookmarkStart w:id="0" w:name="_Hlk14413461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 w:rsidR="00F07FD0" w:rsidRPr="00F07FD0">
        <w:rPr>
          <w:rFonts w:ascii="Times New Roman" w:hAnsi="Times New Roman"/>
          <w:sz w:val="28"/>
          <w:szCs w:val="28"/>
        </w:rPr>
        <w:t xml:space="preserve"> </w:t>
      </w:r>
    </w:p>
    <w:p w14:paraId="22005327" w14:textId="77777777" w:rsidR="0021674C" w:rsidRPr="0021674C" w:rsidRDefault="0021674C" w:rsidP="007E2B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A2499A5" w14:textId="4911F574" w:rsidR="0035124A" w:rsidRPr="00F07FD0" w:rsidRDefault="0021674C" w:rsidP="007E2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FD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Программы </w:t>
      </w:r>
      <w:r w:rsidR="00E9412F" w:rsidRPr="00F07FD0">
        <w:rPr>
          <w:rFonts w:ascii="Times New Roman" w:hAnsi="Times New Roman" w:cs="Times New Roman"/>
          <w:b/>
          <w:bCs/>
          <w:sz w:val="28"/>
          <w:szCs w:val="28"/>
        </w:rPr>
        <w:t>педагогической поддержки</w:t>
      </w:r>
      <w:r w:rsidRPr="00F07FD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родителей </w:t>
      </w:r>
    </w:p>
    <w:tbl>
      <w:tblPr>
        <w:tblStyle w:val="a3"/>
        <w:tblW w:w="15003" w:type="dxa"/>
        <w:tblInd w:w="675" w:type="dxa"/>
        <w:tblLook w:val="04A0" w:firstRow="1" w:lastRow="0" w:firstColumn="1" w:lastColumn="0" w:noHBand="0" w:noVBand="1"/>
      </w:tblPr>
      <w:tblGrid>
        <w:gridCol w:w="645"/>
        <w:gridCol w:w="64"/>
        <w:gridCol w:w="2879"/>
        <w:gridCol w:w="64"/>
        <w:gridCol w:w="11351"/>
      </w:tblGrid>
      <w:tr w:rsidR="007E2B50" w:rsidRPr="00F07FD0" w14:paraId="1BF52FB2" w14:textId="77777777" w:rsidTr="00955EAD">
        <w:tc>
          <w:tcPr>
            <w:tcW w:w="645" w:type="dxa"/>
          </w:tcPr>
          <w:p w14:paraId="43F1A896" w14:textId="77777777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gridSpan w:val="2"/>
          </w:tcPr>
          <w:p w14:paraId="51BE3CEF" w14:textId="77777777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1415" w:type="dxa"/>
            <w:gridSpan w:val="2"/>
          </w:tcPr>
          <w:p w14:paraId="0A348594" w14:textId="77777777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</w:t>
            </w:r>
          </w:p>
        </w:tc>
      </w:tr>
      <w:tr w:rsidR="007E2B50" w:rsidRPr="00F07FD0" w14:paraId="5C58B545" w14:textId="77777777" w:rsidTr="00955EAD">
        <w:trPr>
          <w:trHeight w:val="790"/>
        </w:trPr>
        <w:tc>
          <w:tcPr>
            <w:tcW w:w="15003" w:type="dxa"/>
            <w:gridSpan w:val="5"/>
          </w:tcPr>
          <w:p w14:paraId="5E99D787" w14:textId="77777777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bookmarkStart w:id="2" w:name="_Hlk144134587"/>
          </w:p>
          <w:bookmarkEnd w:id="2"/>
          <w:p w14:paraId="680C375C" w14:textId="19A1F02C" w:rsidR="00E9412F" w:rsidRPr="00F07FD0" w:rsidRDefault="00E9412F" w:rsidP="00E941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Программ</w:t>
            </w:r>
            <w:r w:rsidR="00A21947"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педагогической поддержки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родителей </w:t>
            </w:r>
          </w:p>
          <w:p w14:paraId="5C8CAF53" w14:textId="6F3BE6A5" w:rsidR="007E2B50" w:rsidRPr="00F07FD0" w:rsidRDefault="0021674C" w:rsidP="00155A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учащихся 1-4 классов</w:t>
            </w:r>
          </w:p>
          <w:p w14:paraId="28338A98" w14:textId="6A1C58EF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7E2B50" w:rsidRPr="00F07FD0" w14:paraId="37308386" w14:textId="77777777" w:rsidTr="005B165D">
        <w:tc>
          <w:tcPr>
            <w:tcW w:w="709" w:type="dxa"/>
            <w:gridSpan w:val="2"/>
          </w:tcPr>
          <w:p w14:paraId="522EFFEB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01CAAC4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Отбасы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бақыт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бесігі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6D01D96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жизни родителей – счастливый человек</w:t>
            </w:r>
          </w:p>
        </w:tc>
        <w:tc>
          <w:tcPr>
            <w:tcW w:w="11351" w:type="dxa"/>
          </w:tcPr>
          <w:p w14:paraId="490BCB0C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Благополучие  ребенка как основа его счастливой жизни. </w:t>
            </w:r>
          </w:p>
          <w:p w14:paraId="6479771B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Ответственность родителей за благополучие ребенка.</w:t>
            </w:r>
          </w:p>
          <w:p w14:paraId="22DB284B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Возрастные и социальные особенности младших школьников.</w:t>
            </w:r>
          </w:p>
          <w:p w14:paraId="4CA584C9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Как создать благоприятный климат в семье: родительское внимание, поддержка,  позитивное общение, взаимопонимание, доверительные взаимоотношения. </w:t>
            </w:r>
          </w:p>
          <w:p w14:paraId="04E3EE10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Методы семейного воспитания на основе общечеловеческих и национальных ценностей</w:t>
            </w:r>
          </w:p>
        </w:tc>
      </w:tr>
      <w:tr w:rsidR="007E2B50" w:rsidRPr="00F07FD0" w14:paraId="754A2243" w14:textId="77777777" w:rsidTr="005B165D">
        <w:tc>
          <w:tcPr>
            <w:tcW w:w="709" w:type="dxa"/>
            <w:gridSpan w:val="2"/>
          </w:tcPr>
          <w:p w14:paraId="5B328FDC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3DC5BF24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Білімдіге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дүние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жарық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14:paraId="6642A836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Радость познания: как помочь ребенку учиться с удовольствием</w:t>
            </w:r>
          </w:p>
          <w:p w14:paraId="263BFB2E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1" w:type="dxa"/>
          </w:tcPr>
          <w:p w14:paraId="661FEC33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Важность адаптации ребенка к школе для развития его личности (физиологическая, психологическая и социальная). </w:t>
            </w:r>
          </w:p>
          <w:p w14:paraId="71B54E38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Диагностика уровня развития когнитивных способностей ребенка и  школьной адаптации. </w:t>
            </w:r>
          </w:p>
          <w:p w14:paraId="5386B78C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Приемы развития памяти, внимания, мышления и коммуникации у ребенка в национальной культуре. </w:t>
            </w:r>
          </w:p>
          <w:p w14:paraId="723C63C7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Домашние задания: помогать или не помогать?</w:t>
            </w:r>
          </w:p>
          <w:p w14:paraId="11CCB50B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Взаимодействие семьи и школы для повышения мотивации обучения детей.</w:t>
            </w:r>
          </w:p>
        </w:tc>
      </w:tr>
      <w:tr w:rsidR="007E2B50" w:rsidRPr="00F07FD0" w14:paraId="0962850D" w14:textId="77777777" w:rsidTr="005B165D">
        <w:tc>
          <w:tcPr>
            <w:tcW w:w="709" w:type="dxa"/>
            <w:gridSpan w:val="2"/>
          </w:tcPr>
          <w:p w14:paraId="3811582E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0C70AFA9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Әрбір бала – жарық жұлдыз.</w:t>
            </w:r>
          </w:p>
          <w:p w14:paraId="5A0F9CCB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Каждый ребенок уникален: как его раскрыть  </w:t>
            </w:r>
          </w:p>
        </w:tc>
        <w:tc>
          <w:tcPr>
            <w:tcW w:w="11351" w:type="dxa"/>
          </w:tcPr>
          <w:p w14:paraId="23FEECA4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Воспитание волевых качеств и  характера в традициях национальной культуры. </w:t>
            </w:r>
          </w:p>
          <w:p w14:paraId="05C921B4" w14:textId="73847254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Влияние темперамента на учебную деятельность, поведение и общение. </w:t>
            </w:r>
            <w:r w:rsidR="003A6C19"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Баланың жақсысы-сүйініш, жаманы-күйініш.</w:t>
            </w:r>
          </w:p>
          <w:p w14:paraId="101EACDE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Как раскрыть уникальность ребенка в соответсвии с его темпераментом. </w:t>
            </w:r>
          </w:p>
          <w:p w14:paraId="03DA7627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Взаимодействие семьи и школы в раскрытии уникальности каждого ребенка.</w:t>
            </w:r>
          </w:p>
          <w:p w14:paraId="6EF35DCD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E2B50" w:rsidRPr="00F07FD0" w14:paraId="498286A5" w14:textId="77777777" w:rsidTr="005B165D">
        <w:tc>
          <w:tcPr>
            <w:tcW w:w="709" w:type="dxa"/>
            <w:gridSpan w:val="2"/>
          </w:tcPr>
          <w:p w14:paraId="2396F5B4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15CB3C8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Баланы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жастан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...</w:t>
            </w:r>
          </w:p>
          <w:p w14:paraId="0C6A051B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Как развить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смекалку и эрудицию у ребенка</w:t>
            </w:r>
          </w:p>
        </w:tc>
        <w:tc>
          <w:tcPr>
            <w:tcW w:w="11351" w:type="dxa"/>
          </w:tcPr>
          <w:p w14:paraId="5A52A39D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Игры как средство развития детей.</w:t>
            </w:r>
          </w:p>
          <w:p w14:paraId="2F5BB0D4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Интеллектуальные игры и их влияние на развитие у детей смекалки и эрудиции.</w:t>
            </w:r>
          </w:p>
          <w:p w14:paraId="6B9B72FB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Национальные и семейные интеллектуальные игры для детей и родителей.</w:t>
            </w:r>
          </w:p>
          <w:p w14:paraId="4596E957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Взаимодействие семьи и школы по развитию смекалки и эрудиции у ребенка.</w:t>
            </w:r>
          </w:p>
        </w:tc>
      </w:tr>
      <w:tr w:rsidR="007E2B50" w:rsidRPr="00F07FD0" w14:paraId="42E8751F" w14:textId="77777777" w:rsidTr="005B165D">
        <w:tc>
          <w:tcPr>
            <w:tcW w:w="709" w:type="dxa"/>
            <w:gridSpan w:val="2"/>
          </w:tcPr>
          <w:p w14:paraId="2F745231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1C81EB02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Құмар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ойындары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тәуелділік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қақпаны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3F2170F6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преодолеть зависимость детей от компьютерных игр.</w:t>
            </w:r>
          </w:p>
        </w:tc>
        <w:tc>
          <w:tcPr>
            <w:tcW w:w="11351" w:type="dxa"/>
          </w:tcPr>
          <w:p w14:paraId="00F760EB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О влиянии компьютерных игр на психику ребенка.</w:t>
            </w:r>
          </w:p>
          <w:p w14:paraId="2D4DB8CA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Соблюдение режима пользования интернетом.</w:t>
            </w:r>
          </w:p>
          <w:p w14:paraId="19B6F7AD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Жақсыдан үйрен, жаманнан жирен. Как защитить ребенка от игровой зависимости. </w:t>
            </w:r>
          </w:p>
          <w:p w14:paraId="1B48621B" w14:textId="67C1FEAC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Альтернатива компьютерным играм: спорт, активные игры, творчество, чтение, прогулки, театр.</w:t>
            </w:r>
          </w:p>
        </w:tc>
      </w:tr>
      <w:tr w:rsidR="007E2B50" w:rsidRPr="00F07FD0" w14:paraId="623E7C04" w14:textId="77777777" w:rsidTr="005B165D">
        <w:tc>
          <w:tcPr>
            <w:tcW w:w="709" w:type="dxa"/>
            <w:gridSpan w:val="2"/>
          </w:tcPr>
          <w:p w14:paraId="6AE1F725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9D33688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Сенім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арту -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жетістік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кепілі</w:t>
            </w:r>
            <w:proofErr w:type="spellEnd"/>
          </w:p>
          <w:p w14:paraId="36DFF56B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поддержать ребенка  в сложной ситуации</w:t>
            </w:r>
          </w:p>
        </w:tc>
        <w:tc>
          <w:tcPr>
            <w:tcW w:w="11351" w:type="dxa"/>
          </w:tcPr>
          <w:p w14:paraId="77690918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Сложные ситуации в жизни ребенка.</w:t>
            </w:r>
          </w:p>
          <w:p w14:paraId="138EE7F7" w14:textId="488C1190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Агрессия, ложь, истерика и другие проявления  ребенка в сложных ситуациях.</w:t>
            </w:r>
            <w:r w:rsidR="003A6C19" w:rsidRPr="00F07FD0">
              <w:t xml:space="preserve"> </w:t>
            </w:r>
            <w:r w:rsidR="003A6C19"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Әдептілік, ар-ұят – адамдықтың белгісі.Тұрпайы мінез, жат қылық – надандықтың белгісі.</w:t>
            </w:r>
          </w:p>
          <w:p w14:paraId="6C65A72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Распознавание и понимание состояния ребенка в сложной ситуации.</w:t>
            </w:r>
          </w:p>
          <w:p w14:paraId="12CA5465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Эффективные способы поддержки  ребенка в сложных ситуациях.</w:t>
            </w:r>
          </w:p>
          <w:p w14:paraId="77145645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Опора на сильные стороны  ребенка в разрешении  ситуации.</w:t>
            </w:r>
          </w:p>
        </w:tc>
      </w:tr>
      <w:tr w:rsidR="007E2B50" w:rsidRPr="00F07FD0" w14:paraId="62F3A287" w14:textId="77777777" w:rsidTr="005B165D">
        <w:tc>
          <w:tcPr>
            <w:tcW w:w="709" w:type="dxa"/>
            <w:gridSpan w:val="2"/>
          </w:tcPr>
          <w:p w14:paraId="12289579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39FB0BA3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Әкені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көріп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ұл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өсер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шешені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көріп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қыз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өсер</w:t>
            </w:r>
            <w:proofErr w:type="spellEnd"/>
          </w:p>
          <w:p w14:paraId="6EFA4D65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Воспитание личным примером</w:t>
            </w:r>
          </w:p>
        </w:tc>
        <w:tc>
          <w:tcPr>
            <w:tcW w:w="11351" w:type="dxa"/>
          </w:tcPr>
          <w:p w14:paraId="13780C1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Польза совместного времяпрепровождения взрослых и детей в семье. </w:t>
            </w:r>
          </w:p>
          <w:p w14:paraId="7F746D2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Качества характера родителя, которые важно транслировать в повседневной жизни. </w:t>
            </w:r>
          </w:p>
          <w:p w14:paraId="308C3DBF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Привитие полезных привычек.   </w:t>
            </w:r>
          </w:p>
          <w:p w14:paraId="0F299471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Держать свое слово и выполнять обещания – важный жизненный принцип родителей. </w:t>
            </w:r>
          </w:p>
          <w:p w14:paraId="4930748A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Балапан ұядан не көрсе, ұшқанда соны іледі.</w:t>
            </w:r>
          </w:p>
        </w:tc>
      </w:tr>
      <w:tr w:rsidR="007E2B50" w:rsidRPr="00F07FD0" w14:paraId="5D1A6438" w14:textId="77777777" w:rsidTr="005B165D">
        <w:tc>
          <w:tcPr>
            <w:tcW w:w="709" w:type="dxa"/>
            <w:gridSpan w:val="2"/>
          </w:tcPr>
          <w:p w14:paraId="37AF116D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523C4A27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Тәлімменен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өрілген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біздің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дәстүр</w:t>
            </w:r>
            <w:proofErr w:type="spellEnd"/>
          </w:p>
          <w:p w14:paraId="6DF5A5EA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как основа семейного благополучия</w:t>
            </w:r>
          </w:p>
        </w:tc>
        <w:tc>
          <w:tcPr>
            <w:tcW w:w="11351" w:type="dxa"/>
          </w:tcPr>
          <w:p w14:paraId="03EAE37E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Актуальность семейных традиций. Семейные традиции как укрепление взаимоотношений в семье, проявление любви и доверительного общения. </w:t>
            </w:r>
          </w:p>
          <w:p w14:paraId="65261863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Тәрбие тәлімнен. Тату үйдің тамағы тәтті. Семейные традиции и хобби, способствующие  единению семьи.</w:t>
            </w:r>
          </w:p>
          <w:p w14:paraId="01826FFA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Обучение основам создания семейных традиций: практические приемы.  </w:t>
            </w:r>
          </w:p>
          <w:p w14:paraId="040E6D6A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Взаимодействие школы и родителей в соблюдении семейных традиций, проявление взаимного уважения и культивирование школьных традиций. </w:t>
            </w:r>
          </w:p>
          <w:p w14:paraId="388839B3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Преемственность национальных и семейных традиций.</w:t>
            </w:r>
          </w:p>
        </w:tc>
      </w:tr>
      <w:tr w:rsidR="007E2B50" w:rsidRPr="00F07FD0" w14:paraId="4F34D113" w14:textId="77777777" w:rsidTr="00955EAD">
        <w:tc>
          <w:tcPr>
            <w:tcW w:w="15003" w:type="dxa"/>
            <w:gridSpan w:val="5"/>
          </w:tcPr>
          <w:p w14:paraId="02FE3209" w14:textId="77777777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0DEC1C" w14:textId="10470520" w:rsidR="00E9412F" w:rsidRPr="00F07FD0" w:rsidRDefault="00E9412F" w:rsidP="00E941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Программ</w:t>
            </w:r>
            <w:r w:rsidR="00A21947"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педагогической поддержки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родителей </w:t>
            </w:r>
          </w:p>
          <w:p w14:paraId="702BB552" w14:textId="7154820C" w:rsidR="0021674C" w:rsidRPr="00F07FD0" w:rsidRDefault="0021674C" w:rsidP="002167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учащихся 5-9 классов</w:t>
            </w:r>
          </w:p>
          <w:p w14:paraId="5883B147" w14:textId="4DE031FB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B50" w:rsidRPr="00F07FD0" w14:paraId="338ED420" w14:textId="77777777" w:rsidTr="005B165D">
        <w:tc>
          <w:tcPr>
            <w:tcW w:w="709" w:type="dxa"/>
            <w:gridSpan w:val="2"/>
          </w:tcPr>
          <w:p w14:paraId="3845AF67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6466D2AA" w14:textId="77777777" w:rsidR="007E2B50" w:rsidRPr="00F07FD0" w:rsidRDefault="007E2B50" w:rsidP="00D64BB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Баланың бас ұстазы </w:t>
            </w:r>
            <w:r w:rsidRPr="00F07FD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– ата-ана. </w:t>
            </w:r>
          </w:p>
          <w:p w14:paraId="57ACB233" w14:textId="77777777" w:rsidR="007E2B50" w:rsidRPr="00F07FD0" w:rsidRDefault="007E2B50" w:rsidP="00D64BB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Позитивное родительство: слушать, слышать, быть услышанным</w:t>
            </w:r>
          </w:p>
          <w:p w14:paraId="173D44B1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1" w:type="dxa"/>
          </w:tcPr>
          <w:p w14:paraId="2480FEF0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Возрастные и социальные особенности подростков.</w:t>
            </w:r>
          </w:p>
          <w:p w14:paraId="03C0FF5A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Воспитание как позитивное воздействие на подростка, а не исправление ошибок, недостатков и отклонений. </w:t>
            </w:r>
          </w:p>
          <w:p w14:paraId="1E10E21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Особенности позитивного родительства: преобладание положительных эмоций над 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отрицательными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, позитивное настроение; сосредоточение на достоинствах подростка,  развитие сильных и позитивных черт характера.</w:t>
            </w:r>
          </w:p>
          <w:p w14:paraId="08BE16ED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Принципы и правила позитивного родительства. Национальные истоки позитивного родительства.</w:t>
            </w:r>
          </w:p>
          <w:p w14:paraId="3F1213CF" w14:textId="3E2D7135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Удовлетворенность и психологическое благополучие как результат позитивного родительства.</w:t>
            </w:r>
          </w:p>
        </w:tc>
      </w:tr>
      <w:tr w:rsidR="007E2B50" w:rsidRPr="00F07FD0" w14:paraId="723A8170" w14:textId="77777777" w:rsidTr="005B165D">
        <w:tc>
          <w:tcPr>
            <w:tcW w:w="709" w:type="dxa"/>
            <w:gridSpan w:val="2"/>
          </w:tcPr>
          <w:p w14:paraId="096CA6FF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284F302C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Ақыл</w:t>
            </w:r>
            <w:proofErr w:type="spellEnd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айтпа</w:t>
            </w:r>
            <w:proofErr w:type="spellEnd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жол</w:t>
            </w:r>
            <w:proofErr w:type="spellEnd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көрсет</w:t>
            </w:r>
            <w:proofErr w:type="spellEnd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0F7CFEB" w14:textId="77777777" w:rsidR="007E2B50" w:rsidRPr="00F07FD0" w:rsidRDefault="007E2B50" w:rsidP="00D64B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Новые условия обучения: как ребенку пройти адаптацию</w:t>
            </w:r>
          </w:p>
        </w:tc>
        <w:tc>
          <w:tcPr>
            <w:tcW w:w="11351" w:type="dxa"/>
          </w:tcPr>
          <w:p w14:paraId="3DF02C3C" w14:textId="77777777" w:rsidR="007E2B50" w:rsidRPr="00F07FD0" w:rsidRDefault="007E2B50" w:rsidP="00155A4E">
            <w:pPr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>Физиологическая адаптация подростка, условия повышения его работоспособности.</w:t>
            </w:r>
            <w:r w:rsidRPr="00F07F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Культура национального питания как возможность физиологической адаптации подростка.</w:t>
            </w:r>
          </w:p>
          <w:p w14:paraId="41DDC6AD" w14:textId="77777777" w:rsidR="007E2B50" w:rsidRPr="00F07FD0" w:rsidRDefault="007E2B50" w:rsidP="00155A4E">
            <w:pPr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Социально-психологическая адаптация подростка: основные трудности.</w:t>
            </w:r>
          </w:p>
          <w:p w14:paraId="741BA7B9" w14:textId="77777777" w:rsidR="007E2B50" w:rsidRPr="00F07FD0" w:rsidRDefault="007E2B50" w:rsidP="00155A4E">
            <w:pPr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>Өзіңді өзің сыйламасаң, өзгеден сый дәм етпе</w:t>
            </w:r>
            <w:r w:rsidRPr="00F07F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Влияние самооценки подростка на процесс адаптации. </w:t>
            </w:r>
          </w:p>
          <w:p w14:paraId="63FE4BFB" w14:textId="77777777" w:rsidR="007E2B50" w:rsidRPr="00F07FD0" w:rsidRDefault="007E2B50" w:rsidP="00155A4E">
            <w:pPr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коммуникативных навыков подростка в семье.</w:t>
            </w:r>
          </w:p>
          <w:p w14:paraId="3261EFD5" w14:textId="0404BB13" w:rsidR="007E2B50" w:rsidRPr="00F07FD0" w:rsidRDefault="007E2B50" w:rsidP="00955EAD">
            <w:pPr>
              <w:numPr>
                <w:ilvl w:val="0"/>
                <w:numId w:val="8"/>
              </w:numPr>
              <w:shd w:val="clear" w:color="auto" w:fill="FFFFFF"/>
              <w:spacing w:after="160" w:line="259" w:lineRule="auto"/>
              <w:ind w:left="702" w:hanging="72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семьи и школы в успешной социализации подростка.</w:t>
            </w:r>
          </w:p>
        </w:tc>
      </w:tr>
      <w:tr w:rsidR="007E2B50" w:rsidRPr="00F07FD0" w14:paraId="0E8A3773" w14:textId="77777777" w:rsidTr="005B165D">
        <w:trPr>
          <w:trHeight w:val="1360"/>
        </w:trPr>
        <w:tc>
          <w:tcPr>
            <w:tcW w:w="709" w:type="dxa"/>
            <w:gridSpan w:val="2"/>
          </w:tcPr>
          <w:p w14:paraId="49849555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E61AA3A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Балаға үйрету: ақылыңды мейірімге орап бер</w:t>
            </w:r>
          </w:p>
          <w:p w14:paraId="657BB947" w14:textId="633C5A33" w:rsidR="007E2B50" w:rsidRPr="00F07FD0" w:rsidRDefault="007E2B50" w:rsidP="00155A4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Как найти ключ к своему ребенку</w:t>
            </w:r>
          </w:p>
        </w:tc>
        <w:tc>
          <w:tcPr>
            <w:tcW w:w="11351" w:type="dxa"/>
          </w:tcPr>
          <w:p w14:paraId="567FBF98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Мүшел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. Возрастные кризисы подростка, способы справляться с их проявлениями.</w:t>
            </w:r>
          </w:p>
          <w:p w14:paraId="7DE60C2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Общие интересы родителей и детей как основа их взаимопонимания.</w:t>
            </w:r>
          </w:p>
          <w:p w14:paraId="7D6CF727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Как строить общение с подростком. Конструктивные переговоры.</w:t>
            </w:r>
          </w:p>
          <w:p w14:paraId="58527BFE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Бір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күндік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ұрыстын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қырық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күндік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қырсығы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бар. Конфликты с подростком и пути их разрешения.</w:t>
            </w:r>
          </w:p>
          <w:p w14:paraId="6F6B9D9B" w14:textId="77777777" w:rsidR="007E2B50" w:rsidRPr="00F07FD0" w:rsidRDefault="007E2B50" w:rsidP="00155A4E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Умение прощать как условие сохранения эмоционального контакта между родителем и ребенком.</w:t>
            </w:r>
          </w:p>
        </w:tc>
      </w:tr>
      <w:tr w:rsidR="007E2B50" w:rsidRPr="00F07FD0" w14:paraId="0ACBAF20" w14:textId="77777777" w:rsidTr="005B165D">
        <w:tc>
          <w:tcPr>
            <w:tcW w:w="709" w:type="dxa"/>
            <w:gridSpan w:val="2"/>
          </w:tcPr>
          <w:p w14:paraId="677DFF3B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67B56D12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Бұлақ көрсең, көзін аш. </w:t>
            </w:r>
          </w:p>
          <w:p w14:paraId="3626484C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Растим творческую личность</w:t>
            </w:r>
          </w:p>
          <w:p w14:paraId="75B04FA4" w14:textId="77777777" w:rsidR="007E2B50" w:rsidRPr="00F07FD0" w:rsidRDefault="007E2B50" w:rsidP="00D64BBF">
            <w:pPr>
              <w:pStyle w:val="a4"/>
              <w:shd w:val="clear" w:color="auto" w:fill="FFFFFF" w:themeFill="background1"/>
              <w:ind w:left="3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EC4416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0DFCBD10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Методы развития творческого мышления подростка  в условиях семьи. </w:t>
            </w:r>
          </w:p>
          <w:p w14:paraId="33EDC3B7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Учимся придумывать сказки по опорам.</w:t>
            </w:r>
          </w:p>
          <w:p w14:paraId="437A0019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Значение национальных детских игр в развитии творчества детей в условиях современной семьи.</w:t>
            </w:r>
          </w:p>
          <w:p w14:paraId="3A6296E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Повышение эффективности творческих занятий с детьми.</w:t>
            </w:r>
          </w:p>
          <w:p w14:paraId="7343CAE5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Взаимодействие семьи и школы по развитию творческой личности.</w:t>
            </w:r>
          </w:p>
        </w:tc>
      </w:tr>
      <w:tr w:rsidR="007E2B50" w:rsidRPr="00F07FD0" w14:paraId="6B8D0E84" w14:textId="77777777" w:rsidTr="005B165D">
        <w:tc>
          <w:tcPr>
            <w:tcW w:w="709" w:type="dxa"/>
            <w:gridSpan w:val="2"/>
          </w:tcPr>
          <w:p w14:paraId="430A22E3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6E92425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Ақпараттан ақ-қараны ажырату өнері.</w:t>
            </w:r>
          </w:p>
          <w:p w14:paraId="691C9CCB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Ребенок в интернете:  как найти золотую середину</w:t>
            </w:r>
          </w:p>
          <w:p w14:paraId="09B8139B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75D4DE72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Интернет и формы активности подростка в сети. </w:t>
            </w:r>
          </w:p>
          <w:p w14:paraId="0266C403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Ключевые проблемы, последствия и возможности использования подростком интернета.</w:t>
            </w:r>
          </w:p>
          <w:p w14:paraId="3B7A5FA9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Алгоритм поведения родителей для защиты  подростка от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кибербуллинга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и опасных источников в 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интернет-пространстве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B4B58E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«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Болар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елдің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баласы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бірін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батыр дер...» Влияние воспитания  на поведение подростка в сети. </w:t>
            </w:r>
          </w:p>
          <w:p w14:paraId="0FA5ED4B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Взаимодействие школы и родителей по обеспечению информационной безопасности подростка.  </w:t>
            </w:r>
          </w:p>
        </w:tc>
      </w:tr>
      <w:tr w:rsidR="007E2B50" w:rsidRPr="00F07FD0" w14:paraId="5C1EEEB4" w14:textId="77777777" w:rsidTr="005B165D">
        <w:tc>
          <w:tcPr>
            <w:tcW w:w="709" w:type="dxa"/>
            <w:gridSpan w:val="2"/>
          </w:tcPr>
          <w:p w14:paraId="1D72C79B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57603D47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«Әр нәрсенің өлшемі бар...»</w:t>
            </w:r>
          </w:p>
          <w:p w14:paraId="1DC55922" w14:textId="44898CFC" w:rsidR="007E2B50" w:rsidRPr="00F07FD0" w:rsidRDefault="007E2B50" w:rsidP="00955E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Как удержать баланс между «надо» и «хочу»</w:t>
            </w:r>
          </w:p>
        </w:tc>
        <w:tc>
          <w:tcPr>
            <w:tcW w:w="11351" w:type="dxa"/>
          </w:tcPr>
          <w:p w14:paraId="36F92BB1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Потребности и желания подростка.</w:t>
            </w:r>
          </w:p>
          <w:p w14:paraId="100E03F0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Признаки проблемного поведения подростка.</w:t>
            </w:r>
          </w:p>
          <w:p w14:paraId="04B9D17A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Алгоритм работы с негативными эмоциями</w:t>
            </w:r>
          </w:p>
          <w:p w14:paraId="67A5ED24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Ашу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тасады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ақыл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басады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пособы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3876447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Предотвращение правонарушений среди подростков.</w:t>
            </w:r>
          </w:p>
        </w:tc>
      </w:tr>
      <w:tr w:rsidR="007E2B50" w:rsidRPr="00F07FD0" w14:paraId="238B8147" w14:textId="77777777" w:rsidTr="005B165D">
        <w:tc>
          <w:tcPr>
            <w:tcW w:w="709" w:type="dxa"/>
            <w:gridSpan w:val="2"/>
          </w:tcPr>
          <w:p w14:paraId="29B85359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1F623CA6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Жасөспірімдермен қарым</w:t>
            </w: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қатынас құпиялары.</w:t>
            </w:r>
          </w:p>
          <w:p w14:paraId="7CDC0D1F" w14:textId="431A4A5A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Особенности взаимоотношений подростков</w:t>
            </w:r>
          </w:p>
        </w:tc>
        <w:tc>
          <w:tcPr>
            <w:tcW w:w="11351" w:type="dxa"/>
          </w:tcPr>
          <w:p w14:paraId="20F067AF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Дружба – самое важное в жизни подростка.</w:t>
            </w:r>
          </w:p>
          <w:p w14:paraId="41C65D25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Как дружат современные дети. Подростковые субкультуры.  </w:t>
            </w:r>
          </w:p>
          <w:p w14:paraId="71F03399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Конфликты между подростками.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Әдепсіз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өскен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адамнан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тәртіппен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өскен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тал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жақсы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6F868A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Стратегии родительского поведения.</w:t>
            </w:r>
          </w:p>
          <w:p w14:paraId="22D369B8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Национальные  ценности  «принятие», «уважение», «открытость» как основа построения взаимоотношений между людьми.</w:t>
            </w:r>
          </w:p>
        </w:tc>
      </w:tr>
      <w:tr w:rsidR="007E2B50" w:rsidRPr="00F07FD0" w14:paraId="7C260444" w14:textId="77777777" w:rsidTr="005B165D">
        <w:trPr>
          <w:trHeight w:val="565"/>
        </w:trPr>
        <w:tc>
          <w:tcPr>
            <w:tcW w:w="709" w:type="dxa"/>
            <w:gridSpan w:val="2"/>
          </w:tcPr>
          <w:p w14:paraId="39EB3492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0F4C8C39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Отбасы</w:t>
            </w:r>
            <w:proofErr w:type="spellEnd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құндылығы</w:t>
            </w:r>
            <w:proofErr w:type="spellEnd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сарқылмас</w:t>
            </w:r>
            <w:proofErr w:type="spellEnd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қазына</w:t>
            </w:r>
            <w:proofErr w:type="spellEnd"/>
          </w:p>
          <w:p w14:paraId="06AC2F9E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Ценности как основа семейного счастья</w:t>
            </w:r>
          </w:p>
          <w:p w14:paraId="16AB69C3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49051B81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Актуальность применения семейных ценностей. </w:t>
            </w:r>
          </w:p>
          <w:p w14:paraId="63FD1082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«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Көңіл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кең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болса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үйдің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тарлығы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білінбес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»: Гостеприимство как основа семейных ценностей</w:t>
            </w:r>
          </w:p>
          <w:p w14:paraId="7E6F3399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«Добрые родители - Добрый ребенок». Как мы формируем или сохраняем эти ценности в семье, у ребенка?</w:t>
            </w:r>
          </w:p>
          <w:p w14:paraId="0B1B75C3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Бабалар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дә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үрі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ұрпаққа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өсиет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– обсуждение и применение традиций передающихся из поколения в поколение как ценностная основа семьи.  </w:t>
            </w:r>
          </w:p>
          <w:p w14:paraId="37817303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Важность взаимодействия школы и родителей в вопросах сохранения национальных ценностей у подростков.</w:t>
            </w:r>
          </w:p>
        </w:tc>
      </w:tr>
      <w:tr w:rsidR="007E2B50" w:rsidRPr="00F07FD0" w14:paraId="698675AA" w14:textId="77777777" w:rsidTr="00955EAD">
        <w:tc>
          <w:tcPr>
            <w:tcW w:w="15003" w:type="dxa"/>
            <w:gridSpan w:val="5"/>
          </w:tcPr>
          <w:p w14:paraId="2EA36B90" w14:textId="77777777" w:rsidR="007E2B50" w:rsidRPr="00F07FD0" w:rsidRDefault="007E2B50" w:rsidP="005B16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9618C4" w14:textId="79555726" w:rsidR="00E9412F" w:rsidRPr="00F07FD0" w:rsidRDefault="00E9412F" w:rsidP="00E941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Программ</w:t>
            </w:r>
            <w:r w:rsidR="00A21947"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педагогической поддержки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родителей </w:t>
            </w:r>
          </w:p>
          <w:p w14:paraId="18806C60" w14:textId="3F410127" w:rsidR="0021674C" w:rsidRPr="00F07FD0" w:rsidRDefault="0021674C" w:rsidP="002167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учащихся 10-11 классов</w:t>
            </w:r>
          </w:p>
          <w:p w14:paraId="597E9E29" w14:textId="58BFDC89" w:rsidR="007E2B50" w:rsidRPr="00F07FD0" w:rsidRDefault="007E2B50" w:rsidP="005B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B50" w:rsidRPr="00F07FD0" w14:paraId="7BED9D1D" w14:textId="77777777" w:rsidTr="005B165D">
        <w:tc>
          <w:tcPr>
            <w:tcW w:w="709" w:type="dxa"/>
            <w:gridSpan w:val="2"/>
          </w:tcPr>
          <w:p w14:paraId="665CF4BD" w14:textId="77777777" w:rsidR="007E2B50" w:rsidRPr="00F07FD0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1725EBC7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Боламын деген баланың бетін қақпа, белін бу...</w:t>
            </w:r>
          </w:p>
          <w:p w14:paraId="24D2E119" w14:textId="6CA9C48E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Личность как результат саморазвития на основе нравственных ценностей</w:t>
            </w:r>
          </w:p>
        </w:tc>
        <w:tc>
          <w:tcPr>
            <w:tcW w:w="11351" w:type="dxa"/>
          </w:tcPr>
          <w:p w14:paraId="49125193" w14:textId="77777777" w:rsidR="007E2B50" w:rsidRPr="00F07FD0" w:rsidRDefault="007E2B50" w:rsidP="00155A4E">
            <w:pPr>
              <w:pStyle w:val="a4"/>
              <w:numPr>
                <w:ilvl w:val="0"/>
                <w:numId w:val="6"/>
              </w:numPr>
              <w:spacing w:line="256" w:lineRule="auto"/>
              <w:ind w:left="222" w:hanging="8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Возрастные и социальные особенности старшеклассников.</w:t>
            </w:r>
          </w:p>
          <w:p w14:paraId="5ED057E8" w14:textId="77777777" w:rsidR="007E2B50" w:rsidRPr="00F07FD0" w:rsidRDefault="007E2B50" w:rsidP="00155A4E">
            <w:pPr>
              <w:pStyle w:val="a4"/>
              <w:numPr>
                <w:ilvl w:val="0"/>
                <w:numId w:val="6"/>
              </w:numPr>
              <w:spacing w:line="256" w:lineRule="auto"/>
              <w:ind w:left="222" w:hanging="87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Позитивное родительство как поддержка желания и с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пособности старшеклассника самостоятельно выстраивать свою жизнь.</w:t>
            </w:r>
          </w:p>
          <w:p w14:paraId="79C94182" w14:textId="77777777" w:rsidR="007E2B50" w:rsidRPr="00F07FD0" w:rsidRDefault="007E2B50" w:rsidP="00155A4E">
            <w:pPr>
              <w:pStyle w:val="a4"/>
              <w:numPr>
                <w:ilvl w:val="0"/>
                <w:numId w:val="6"/>
              </w:numPr>
              <w:spacing w:line="256" w:lineRule="auto"/>
              <w:ind w:left="222" w:hanging="87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– главный способ развития личности.</w:t>
            </w:r>
          </w:p>
          <w:p w14:paraId="38E31D73" w14:textId="77777777" w:rsidR="007E2B50" w:rsidRPr="00F07FD0" w:rsidRDefault="007E2B50" w:rsidP="00155A4E">
            <w:pPr>
              <w:ind w:left="222" w:hanging="87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Приемы самовоспитания: </w:t>
            </w:r>
            <w:r w:rsidRPr="00F07F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национальная этика и современность</w:t>
            </w:r>
            <w:r w:rsidRPr="00F07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E2B50" w:rsidRPr="0021674C" w14:paraId="7F302B1C" w14:textId="77777777" w:rsidTr="005B165D">
        <w:tc>
          <w:tcPr>
            <w:tcW w:w="709" w:type="dxa"/>
            <w:gridSpan w:val="2"/>
          </w:tcPr>
          <w:p w14:paraId="65B167A8" w14:textId="77777777" w:rsidR="007E2B50" w:rsidRPr="00F07FD0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61E27743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Көркем мінез – баға жетпес байлық. </w:t>
            </w:r>
          </w:p>
          <w:p w14:paraId="4806405F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Эмоциональный интеллект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–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основа успешной личности</w:t>
            </w:r>
          </w:p>
          <w:p w14:paraId="32E06018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64D33B8E" w14:textId="77777777" w:rsidR="007E2B50" w:rsidRPr="00F07FD0" w:rsidRDefault="007E2B50" w:rsidP="00D64BBF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Эмоциональный интеллект и его влияние на качество жизни человека.</w:t>
            </w:r>
          </w:p>
          <w:p w14:paraId="16A09154" w14:textId="77777777" w:rsidR="007E2B50" w:rsidRPr="00F07FD0" w:rsidRDefault="007E2B50" w:rsidP="00D64BBF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компоненты эмоционального интеллекта: 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самоосознание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эмпатия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,  регуляция отношений.</w:t>
            </w:r>
          </w:p>
          <w:p w14:paraId="28F3F5B8" w14:textId="77777777" w:rsidR="007E2B50" w:rsidRPr="00F07FD0" w:rsidRDefault="007E2B50" w:rsidP="00D64BBF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Алгоритмы и продуктивные способы поведения в кризисных ситуациях.</w:t>
            </w:r>
          </w:p>
          <w:p w14:paraId="32266225" w14:textId="77777777" w:rsidR="007E2B50" w:rsidRPr="00F07FD0" w:rsidRDefault="007E2B50" w:rsidP="00D64BBF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Культура общения с взрослеющими детьми.</w:t>
            </w:r>
          </w:p>
          <w:p w14:paraId="058FF82B" w14:textId="77777777" w:rsidR="007E2B50" w:rsidRPr="00F07FD0" w:rsidRDefault="007E2B50" w:rsidP="00D64BBF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Национальные особенности в проявлении эмоций.</w:t>
            </w:r>
          </w:p>
        </w:tc>
      </w:tr>
      <w:tr w:rsidR="007E2B50" w:rsidRPr="0021674C" w14:paraId="32933969" w14:textId="77777777" w:rsidTr="005B165D">
        <w:tc>
          <w:tcPr>
            <w:tcW w:w="709" w:type="dxa"/>
            <w:gridSpan w:val="2"/>
          </w:tcPr>
          <w:p w14:paraId="75F2D8CA" w14:textId="77777777" w:rsidR="007E2B50" w:rsidRPr="0021674C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0073B4E6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Сен жанбасаң лапылдап...  </w:t>
            </w:r>
          </w:p>
          <w:p w14:paraId="71EF843D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Как помочь ребенку найти свое призвание </w:t>
            </w:r>
          </w:p>
          <w:p w14:paraId="0CB10A35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1FED5A5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4856DA68" w14:textId="77777777" w:rsidR="007E2B50" w:rsidRPr="0021674C" w:rsidRDefault="007E2B50" w:rsidP="00D64BBF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sz w:val="28"/>
                <w:szCs w:val="28"/>
              </w:rPr>
              <w:t>Призвание – основа самореализации.</w:t>
            </w:r>
          </w:p>
          <w:p w14:paraId="47059BDA" w14:textId="77777777" w:rsidR="007E2B50" w:rsidRPr="00955EAD" w:rsidRDefault="007E2B50" w:rsidP="00D64BBF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sz w:val="28"/>
                <w:szCs w:val="28"/>
              </w:rPr>
              <w:t xml:space="preserve">Ключ к самореализации – раскрытие особенностей темперамента, способностей, качеств </w:t>
            </w: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характера.</w:t>
            </w:r>
          </w:p>
          <w:p w14:paraId="3D38CC64" w14:textId="77777777" w:rsidR="007E2B50" w:rsidRPr="00955EAD" w:rsidRDefault="007E2B50" w:rsidP="00D64BBF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Ұлы жол үйіңнің табалдырығынан басталады. </w:t>
            </w: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Как помочь ребенку в определении предпочтительных видов профессиональной деятельности.</w:t>
            </w:r>
          </w:p>
          <w:p w14:paraId="4705FC22" w14:textId="77777777" w:rsidR="007E2B50" w:rsidRPr="00955EAD" w:rsidRDefault="007E2B50" w:rsidP="00D64BBF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 xml:space="preserve">«Подводные камни» на пути самоопределения старшеклассника. </w:t>
            </w:r>
          </w:p>
          <w:p w14:paraId="4CF37318" w14:textId="4064D011" w:rsidR="007E2B50" w:rsidRPr="00955EAD" w:rsidRDefault="007E2B50" w:rsidP="00955EAD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 – основа счастья и жизненного успеха</w:t>
            </w:r>
            <w:r w:rsidRPr="0021674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7E2B50" w:rsidRPr="0021674C" w14:paraId="46C2E675" w14:textId="77777777" w:rsidTr="005B165D">
        <w:tc>
          <w:tcPr>
            <w:tcW w:w="709" w:type="dxa"/>
            <w:gridSpan w:val="2"/>
          </w:tcPr>
          <w:p w14:paraId="550E34E1" w14:textId="77777777" w:rsidR="007E2B50" w:rsidRPr="0021674C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1D0F7D5F" w14:textId="77777777" w:rsidR="007E2B50" w:rsidRPr="0021674C" w:rsidRDefault="007E2B50" w:rsidP="00955EAD">
            <w:pPr>
              <w:pStyle w:val="a4"/>
              <w:shd w:val="clear" w:color="auto" w:fill="FFFFFF" w:themeFill="background1"/>
              <w:ind w:left="3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Құмарлыққа бой алдыру </w:t>
            </w:r>
            <w:r w:rsidRPr="00216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2167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тәуелділік құрдымы</w:t>
            </w:r>
          </w:p>
          <w:p w14:paraId="201C36D9" w14:textId="1C90C6C0" w:rsidR="007E2B50" w:rsidRPr="0021674C" w:rsidRDefault="007E2B50" w:rsidP="00955EAD">
            <w:pPr>
              <w:pStyle w:val="a4"/>
              <w:shd w:val="clear" w:color="auto" w:fill="FFFFFF" w:themeFill="background1"/>
              <w:ind w:left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Зоны рисков в развитии </w:t>
            </w:r>
            <w:r w:rsidRPr="002167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старшеклассников</w:t>
            </w:r>
          </w:p>
        </w:tc>
        <w:tc>
          <w:tcPr>
            <w:tcW w:w="11351" w:type="dxa"/>
          </w:tcPr>
          <w:p w14:paraId="7570F70C" w14:textId="19DCBDCF" w:rsidR="007E2B50" w:rsidRPr="00955EAD" w:rsidRDefault="007E2B50" w:rsidP="00D64BBF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Виды зависимости (пищевая, алкогольная, наркотическая, химическая, </w:t>
            </w:r>
            <w:proofErr w:type="spellStart"/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вейпы</w:t>
            </w:r>
            <w:proofErr w:type="spellEnd"/>
            <w:r w:rsidRPr="00955E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лудомания</w:t>
            </w:r>
            <w:proofErr w:type="spellEnd"/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09C28DDC" w14:textId="77777777" w:rsidR="007E2B50" w:rsidRPr="00955EAD" w:rsidRDefault="007E2B50" w:rsidP="00D64BBF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Признаки наличия зависимости у старшего школьника.</w:t>
            </w:r>
          </w:p>
          <w:p w14:paraId="07C8E633" w14:textId="77777777" w:rsidR="007E2B50" w:rsidRPr="00955EAD" w:rsidRDefault="007E2B50" w:rsidP="00D64BBF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Сыны</w:t>
            </w:r>
            <w:r w:rsidRPr="00955E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қтан өзгенің бәрі жұғады. </w:t>
            </w: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Меры профилактики зависимого поведения.</w:t>
            </w:r>
          </w:p>
          <w:p w14:paraId="4133EB9F" w14:textId="77777777" w:rsidR="007E2B50" w:rsidRPr="00955EAD" w:rsidRDefault="007E2B50" w:rsidP="00D64BBF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41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Взаимодействие семьи и школы по профилактике зависимости.</w:t>
            </w:r>
          </w:p>
          <w:p w14:paraId="7FE31C55" w14:textId="77777777" w:rsidR="007E2B50" w:rsidRPr="00955EAD" w:rsidRDefault="007E2B50" w:rsidP="00155A4E">
            <w:pPr>
              <w:pStyle w:val="a4"/>
              <w:shd w:val="clear" w:color="auto" w:fill="FFFFFF" w:themeFill="background1"/>
              <w:spacing w:line="256" w:lineRule="auto"/>
              <w:ind w:left="4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B50" w:rsidRPr="0021674C" w14:paraId="0F4B873D" w14:textId="77777777" w:rsidTr="005B165D">
        <w:tc>
          <w:tcPr>
            <w:tcW w:w="709" w:type="dxa"/>
            <w:gridSpan w:val="2"/>
          </w:tcPr>
          <w:p w14:paraId="3E1000D4" w14:textId="77777777" w:rsidR="007E2B50" w:rsidRPr="0021674C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06FC9531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Жақсыдан қашпа, жаманға баспа...</w:t>
            </w:r>
          </w:p>
          <w:p w14:paraId="22F439EA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Социальные сети и интернет-пространство: безопасное поведение старшеклассников  </w:t>
            </w:r>
          </w:p>
        </w:tc>
        <w:tc>
          <w:tcPr>
            <w:tcW w:w="11351" w:type="dxa"/>
          </w:tcPr>
          <w:p w14:paraId="0E5E99EE" w14:textId="77777777" w:rsidR="007E2B50" w:rsidRPr="00955EAD" w:rsidRDefault="007E2B50" w:rsidP="00D64BBF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Интернет-безопасность старшеклассников.</w:t>
            </w:r>
          </w:p>
          <w:p w14:paraId="5E4403B8" w14:textId="77777777" w:rsidR="007E2B50" w:rsidRPr="00955EAD" w:rsidRDefault="007E2B50" w:rsidP="00D64BBF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Диагностика игровой зависимости у старшеклассников.</w:t>
            </w:r>
          </w:p>
          <w:p w14:paraId="724F95E3" w14:textId="77777777" w:rsidR="007E2B50" w:rsidRPr="00955EAD" w:rsidRDefault="007E2B50" w:rsidP="00D64BBF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 и интернет зависимое поведение старшеклассников. </w:t>
            </w:r>
          </w:p>
          <w:p w14:paraId="723622D1" w14:textId="77777777" w:rsidR="007E2B50" w:rsidRPr="00955EAD" w:rsidRDefault="007E2B50" w:rsidP="00D64BBF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Профилактика интернет-зависимости старшеклассников.</w:t>
            </w:r>
          </w:p>
          <w:p w14:paraId="21E2A7C9" w14:textId="77777777" w:rsidR="007E2B50" w:rsidRPr="00955EAD" w:rsidRDefault="007E2B50" w:rsidP="00D64BBF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Взаимодействие семьи и школы по предотвращению зависимости от социальных сетей и интернет-пространства.</w:t>
            </w:r>
          </w:p>
        </w:tc>
      </w:tr>
      <w:tr w:rsidR="007E2B50" w:rsidRPr="0021674C" w14:paraId="63B4BBE5" w14:textId="77777777" w:rsidTr="005B165D">
        <w:trPr>
          <w:trHeight w:val="1961"/>
        </w:trPr>
        <w:tc>
          <w:tcPr>
            <w:tcW w:w="709" w:type="dxa"/>
            <w:gridSpan w:val="2"/>
          </w:tcPr>
          <w:p w14:paraId="5F8FF1FF" w14:textId="77777777" w:rsidR="007E2B50" w:rsidRPr="0021674C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30439E60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Күйзелістен шығар жол</w:t>
            </w:r>
          </w:p>
          <w:p w14:paraId="2D1FA171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Помогаем пережить стресс</w:t>
            </w:r>
          </w:p>
          <w:p w14:paraId="31813A5A" w14:textId="77777777" w:rsidR="007E2B50" w:rsidRPr="0021674C" w:rsidRDefault="007E2B50" w:rsidP="00D64BBF">
            <w:pPr>
              <w:pStyle w:val="a4"/>
              <w:shd w:val="clear" w:color="auto" w:fill="FFFFFF" w:themeFill="background1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E0DBA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1B5179D4" w14:textId="77777777" w:rsidR="007E2B50" w:rsidRPr="00955EAD" w:rsidRDefault="007E2B50" w:rsidP="00D64BBF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9"/>
              </w:tabs>
              <w:ind w:left="397" w:hanging="28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Көңіл жақсы болғаны – өмір жақсы болғаны. </w:t>
            </w: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Как поддержать свое ресурсное состояние. Методы выхода из стресса.</w:t>
            </w:r>
          </w:p>
          <w:p w14:paraId="1FBB8B04" w14:textId="77777777" w:rsidR="007E2B50" w:rsidRPr="00955EAD" w:rsidRDefault="007E2B50" w:rsidP="00D64BBF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97" w:hanging="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Эмоциональная регуляция – достижение баланса в стрессовой ситуации</w:t>
            </w:r>
          </w:p>
          <w:p w14:paraId="78D0D97D" w14:textId="77777777" w:rsidR="007E2B50" w:rsidRPr="00955EAD" w:rsidRDefault="007E2B50" w:rsidP="00D64BBF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97" w:hanging="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Агрессия, депрессия, суицидальное поведение и другие крайние проявления стресса.</w:t>
            </w:r>
          </w:p>
          <w:p w14:paraId="7F3483B9" w14:textId="77777777" w:rsidR="007E2B50" w:rsidRPr="00955EAD" w:rsidRDefault="007E2B50" w:rsidP="00D64BBF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Право на ошибку как </w:t>
            </w:r>
            <w:proofErr w:type="spellStart"/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возможностьобретения</w:t>
            </w:r>
            <w:proofErr w:type="spellEnd"/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опыта.</w:t>
            </w:r>
          </w:p>
          <w:p w14:paraId="1CAE3F07" w14:textId="77777777" w:rsidR="007E2B50" w:rsidRPr="00955EAD" w:rsidRDefault="007E2B50" w:rsidP="00D64BBF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97" w:hanging="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Взаимодействие школы и семьи в обеспечении стрессоустойчивости ребенка</w:t>
            </w:r>
          </w:p>
        </w:tc>
      </w:tr>
      <w:tr w:rsidR="007E2B50" w:rsidRPr="0021674C" w14:paraId="6C688772" w14:textId="77777777" w:rsidTr="005B165D">
        <w:trPr>
          <w:trHeight w:val="1235"/>
        </w:trPr>
        <w:tc>
          <w:tcPr>
            <w:tcW w:w="709" w:type="dxa"/>
            <w:gridSpan w:val="2"/>
          </w:tcPr>
          <w:p w14:paraId="27991D8E" w14:textId="77777777" w:rsidR="007E2B50" w:rsidRPr="0021674C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380F9080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Сүйіспеншілік – сыйластық кілті</w:t>
            </w:r>
          </w:p>
          <w:p w14:paraId="48275604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Любовь  –  ключ к взаимопониманию</w:t>
            </w:r>
          </w:p>
        </w:tc>
        <w:tc>
          <w:tcPr>
            <w:tcW w:w="11351" w:type="dxa"/>
          </w:tcPr>
          <w:p w14:paraId="281BB74A" w14:textId="77777777" w:rsidR="007E2B50" w:rsidRPr="00955EAD" w:rsidRDefault="007E2B50" w:rsidP="00D64BBF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Любовь как основа эмоционального равновесия в семье. </w:t>
            </w:r>
          </w:p>
          <w:p w14:paraId="4A535192" w14:textId="77777777" w:rsidR="007E2B50" w:rsidRPr="00955EAD" w:rsidRDefault="007E2B50" w:rsidP="00D64BBF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416" w:hanging="284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Понятие «</w:t>
            </w:r>
            <w:proofErr w:type="spellStart"/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Айналайын</w:t>
            </w:r>
            <w:proofErr w:type="spellEnd"/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», всесторонняя поддержка ребенка в семье.</w:t>
            </w: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14:paraId="796D3703" w14:textId="77777777" w:rsidR="007E2B50" w:rsidRPr="00955EAD" w:rsidRDefault="007E2B50" w:rsidP="00D64BBF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Искренность в выражении эмоций. Эмоциональные манипуляции.</w:t>
            </w:r>
          </w:p>
          <w:p w14:paraId="6DE45A49" w14:textId="77777777" w:rsidR="007E2B50" w:rsidRPr="00955EAD" w:rsidRDefault="007E2B50" w:rsidP="00D64BBF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Как говорить со старшеклассником на деликатные темы. </w:t>
            </w:r>
          </w:p>
        </w:tc>
      </w:tr>
      <w:tr w:rsidR="007E2B50" w:rsidRPr="0021674C" w14:paraId="0C8D5FB1" w14:textId="77777777" w:rsidTr="005B165D">
        <w:tc>
          <w:tcPr>
            <w:tcW w:w="709" w:type="dxa"/>
            <w:gridSpan w:val="2"/>
          </w:tcPr>
          <w:p w14:paraId="01211408" w14:textId="77777777" w:rsidR="007E2B50" w:rsidRPr="0021674C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6D0A34DF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Атадан өсиет, анадан қасиет </w:t>
            </w:r>
          </w:p>
          <w:p w14:paraId="3B9B312B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и ценности семьи: от поколения к поколению</w:t>
            </w:r>
          </w:p>
          <w:p w14:paraId="4BBA220D" w14:textId="77777777" w:rsidR="007E2B50" w:rsidRPr="0021674C" w:rsidRDefault="007E2B50" w:rsidP="00D64BBF">
            <w:pPr>
              <w:pStyle w:val="a4"/>
              <w:shd w:val="clear" w:color="auto" w:fill="FFFFFF" w:themeFill="background1"/>
              <w:spacing w:line="256" w:lineRule="auto"/>
              <w:ind w:left="39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B927FC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603FD187" w14:textId="77777777" w:rsidR="007E2B50" w:rsidRPr="00955EAD" w:rsidRDefault="007E2B50" w:rsidP="00D64BBF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Взаимосвязь традиций народа и традиций семьи. </w:t>
            </w:r>
            <w:r w:rsidRPr="00955E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Преемственность поколений как передача знаний, ценностей, мироощущения и традиций от старших поколений – младшим. </w:t>
            </w:r>
          </w:p>
          <w:p w14:paraId="0B55FFDD" w14:textId="77777777" w:rsidR="007E2B50" w:rsidRPr="00955EAD" w:rsidRDefault="007E2B50" w:rsidP="00D64BBF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Ананың ізін қыз басар, атаның ізін ұл басар.</w:t>
            </w:r>
            <w:r w:rsidRPr="00955E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 xml:space="preserve"> Роль матери и отца в семье.</w:t>
            </w:r>
          </w:p>
          <w:p w14:paraId="7D457043" w14:textId="77777777" w:rsidR="007E2B50" w:rsidRPr="00955EAD" w:rsidRDefault="007E2B50" w:rsidP="00D64BBF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Особенности развития современного поколения детей, которые необходимо учитывать в семейном воспитании.</w:t>
            </w:r>
          </w:p>
          <w:p w14:paraId="6BF0B645" w14:textId="77777777" w:rsidR="007E2B50" w:rsidRPr="00955EAD" w:rsidRDefault="007E2B50" w:rsidP="00D64BBF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55E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Сохранение традиций семьи в изменяющихся условиях  жизни современного общества.</w:t>
            </w:r>
          </w:p>
        </w:tc>
      </w:tr>
    </w:tbl>
    <w:p w14:paraId="220A5714" w14:textId="77777777" w:rsidR="007E2B50" w:rsidRPr="0021674C" w:rsidRDefault="007E2B50" w:rsidP="0035124A">
      <w:pPr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549C66DD" w14:textId="77777777" w:rsidR="0035124A" w:rsidRPr="0021674C" w:rsidRDefault="0035124A" w:rsidP="003512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E81D33" w14:textId="77777777" w:rsidR="0035124A" w:rsidRPr="0021674C" w:rsidRDefault="0035124A" w:rsidP="003512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5124A" w:rsidRPr="0021674C" w:rsidSect="00955EAD">
      <w:headerReference w:type="default" r:id="rId9"/>
      <w:pgSz w:w="16838" w:h="11906" w:orient="landscape"/>
      <w:pgMar w:top="720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355B1" w14:textId="77777777" w:rsidR="006773F1" w:rsidRDefault="006773F1" w:rsidP="00955EAD">
      <w:pPr>
        <w:spacing w:after="0" w:line="240" w:lineRule="auto"/>
      </w:pPr>
      <w:r>
        <w:separator/>
      </w:r>
    </w:p>
  </w:endnote>
  <w:endnote w:type="continuationSeparator" w:id="0">
    <w:p w14:paraId="30613118" w14:textId="77777777" w:rsidR="006773F1" w:rsidRDefault="006773F1" w:rsidP="0095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623F4" w14:textId="77777777" w:rsidR="006773F1" w:rsidRDefault="006773F1" w:rsidP="00955EAD">
      <w:pPr>
        <w:spacing w:after="0" w:line="240" w:lineRule="auto"/>
      </w:pPr>
      <w:r>
        <w:separator/>
      </w:r>
    </w:p>
  </w:footnote>
  <w:footnote w:type="continuationSeparator" w:id="0">
    <w:p w14:paraId="55565527" w14:textId="77777777" w:rsidR="006773F1" w:rsidRDefault="006773F1" w:rsidP="0095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293682"/>
      <w:docPartObj>
        <w:docPartGallery w:val="Page Numbers (Top of Page)"/>
        <w:docPartUnique/>
      </w:docPartObj>
    </w:sdtPr>
    <w:sdtEndPr/>
    <w:sdtContent>
      <w:p w14:paraId="6B8EDBF4" w14:textId="6EAFF78C" w:rsidR="00955EAD" w:rsidRDefault="00955E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E7C">
          <w:rPr>
            <w:noProof/>
          </w:rPr>
          <w:t>7</w:t>
        </w:r>
        <w:r>
          <w:fldChar w:fldCharType="end"/>
        </w:r>
      </w:p>
    </w:sdtContent>
  </w:sdt>
  <w:p w14:paraId="75206F2E" w14:textId="77777777" w:rsidR="00955EAD" w:rsidRDefault="00955E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586"/>
    <w:multiLevelType w:val="hybridMultilevel"/>
    <w:tmpl w:val="F376A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799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326AC"/>
    <w:multiLevelType w:val="hybridMultilevel"/>
    <w:tmpl w:val="857EA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60F22"/>
    <w:multiLevelType w:val="hybridMultilevel"/>
    <w:tmpl w:val="7A4E6406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15808"/>
    <w:multiLevelType w:val="hybridMultilevel"/>
    <w:tmpl w:val="D38EA2E6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76A81"/>
    <w:multiLevelType w:val="hybridMultilevel"/>
    <w:tmpl w:val="2D1028A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C6636"/>
    <w:multiLevelType w:val="hybridMultilevel"/>
    <w:tmpl w:val="C9FC6830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42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87554"/>
    <w:multiLevelType w:val="hybridMultilevel"/>
    <w:tmpl w:val="C716177A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4478D"/>
    <w:multiLevelType w:val="hybridMultilevel"/>
    <w:tmpl w:val="762E5778"/>
    <w:lvl w:ilvl="0" w:tplc="DABE65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71091"/>
    <w:multiLevelType w:val="hybridMultilevel"/>
    <w:tmpl w:val="55922A5E"/>
    <w:lvl w:ilvl="0" w:tplc="C9DEC0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  <w:i w:val="0"/>
        <w:iCs/>
      </w:rPr>
    </w:lvl>
    <w:lvl w:ilvl="1" w:tplc="82A224F8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E59D4"/>
    <w:multiLevelType w:val="hybridMultilevel"/>
    <w:tmpl w:val="D9F417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57016"/>
    <w:multiLevelType w:val="hybridMultilevel"/>
    <w:tmpl w:val="736C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73"/>
    <w:rsid w:val="00002210"/>
    <w:rsid w:val="00017F27"/>
    <w:rsid w:val="00020BD7"/>
    <w:rsid w:val="00025D50"/>
    <w:rsid w:val="00091D25"/>
    <w:rsid w:val="000A0C7B"/>
    <w:rsid w:val="000A1B89"/>
    <w:rsid w:val="000B075E"/>
    <w:rsid w:val="000B2170"/>
    <w:rsid w:val="000B5BD2"/>
    <w:rsid w:val="000C1ECE"/>
    <w:rsid w:val="000D5FAF"/>
    <w:rsid w:val="000F5B24"/>
    <w:rsid w:val="00117654"/>
    <w:rsid w:val="00125D3F"/>
    <w:rsid w:val="00155A4E"/>
    <w:rsid w:val="00163142"/>
    <w:rsid w:val="00167FFC"/>
    <w:rsid w:val="00173006"/>
    <w:rsid w:val="00176406"/>
    <w:rsid w:val="00177865"/>
    <w:rsid w:val="001844FD"/>
    <w:rsid w:val="001B0A96"/>
    <w:rsid w:val="001C1BF3"/>
    <w:rsid w:val="001C489B"/>
    <w:rsid w:val="001C4D62"/>
    <w:rsid w:val="001D426E"/>
    <w:rsid w:val="001D72BB"/>
    <w:rsid w:val="00201CEC"/>
    <w:rsid w:val="002022DB"/>
    <w:rsid w:val="0021674C"/>
    <w:rsid w:val="002328E2"/>
    <w:rsid w:val="002372C4"/>
    <w:rsid w:val="0024582E"/>
    <w:rsid w:val="0025345B"/>
    <w:rsid w:val="0025554E"/>
    <w:rsid w:val="00267347"/>
    <w:rsid w:val="002875E8"/>
    <w:rsid w:val="002B1775"/>
    <w:rsid w:val="002D4836"/>
    <w:rsid w:val="002D76DF"/>
    <w:rsid w:val="002E04AF"/>
    <w:rsid w:val="002E7D02"/>
    <w:rsid w:val="002F0119"/>
    <w:rsid w:val="002F31C9"/>
    <w:rsid w:val="00302B41"/>
    <w:rsid w:val="00303C18"/>
    <w:rsid w:val="00305314"/>
    <w:rsid w:val="00334DC1"/>
    <w:rsid w:val="003459AE"/>
    <w:rsid w:val="0035124A"/>
    <w:rsid w:val="00357276"/>
    <w:rsid w:val="00365FD6"/>
    <w:rsid w:val="00373385"/>
    <w:rsid w:val="00394240"/>
    <w:rsid w:val="003A6C19"/>
    <w:rsid w:val="003A7244"/>
    <w:rsid w:val="003B3797"/>
    <w:rsid w:val="003D0249"/>
    <w:rsid w:val="003D4311"/>
    <w:rsid w:val="003F1532"/>
    <w:rsid w:val="00417780"/>
    <w:rsid w:val="0042454D"/>
    <w:rsid w:val="0043560B"/>
    <w:rsid w:val="004400A0"/>
    <w:rsid w:val="00450479"/>
    <w:rsid w:val="00466579"/>
    <w:rsid w:val="00473992"/>
    <w:rsid w:val="00477090"/>
    <w:rsid w:val="00480034"/>
    <w:rsid w:val="0049254D"/>
    <w:rsid w:val="004C3550"/>
    <w:rsid w:val="004E2EBB"/>
    <w:rsid w:val="0050326B"/>
    <w:rsid w:val="0052393A"/>
    <w:rsid w:val="0056476A"/>
    <w:rsid w:val="0057248F"/>
    <w:rsid w:val="00593806"/>
    <w:rsid w:val="005A31D5"/>
    <w:rsid w:val="005B165D"/>
    <w:rsid w:val="005D697F"/>
    <w:rsid w:val="005E2D94"/>
    <w:rsid w:val="005F076B"/>
    <w:rsid w:val="005F1E59"/>
    <w:rsid w:val="006156F3"/>
    <w:rsid w:val="0061780A"/>
    <w:rsid w:val="00672D1D"/>
    <w:rsid w:val="00676CD4"/>
    <w:rsid w:val="006773F1"/>
    <w:rsid w:val="00684215"/>
    <w:rsid w:val="0069380D"/>
    <w:rsid w:val="00693980"/>
    <w:rsid w:val="006A5022"/>
    <w:rsid w:val="006B5EEC"/>
    <w:rsid w:val="006D0904"/>
    <w:rsid w:val="0071228A"/>
    <w:rsid w:val="00725077"/>
    <w:rsid w:val="00751773"/>
    <w:rsid w:val="007577C7"/>
    <w:rsid w:val="00762327"/>
    <w:rsid w:val="00793518"/>
    <w:rsid w:val="007C34D2"/>
    <w:rsid w:val="007E2B50"/>
    <w:rsid w:val="0084379D"/>
    <w:rsid w:val="008437A1"/>
    <w:rsid w:val="008622CF"/>
    <w:rsid w:val="00890A4F"/>
    <w:rsid w:val="00890D36"/>
    <w:rsid w:val="008B4EA0"/>
    <w:rsid w:val="008C3702"/>
    <w:rsid w:val="008D10A0"/>
    <w:rsid w:val="008D3E0F"/>
    <w:rsid w:val="008D4E7C"/>
    <w:rsid w:val="008E759F"/>
    <w:rsid w:val="009324E4"/>
    <w:rsid w:val="0093476A"/>
    <w:rsid w:val="00940551"/>
    <w:rsid w:val="00946ABE"/>
    <w:rsid w:val="00955EAD"/>
    <w:rsid w:val="00973041"/>
    <w:rsid w:val="009C4A56"/>
    <w:rsid w:val="009F7020"/>
    <w:rsid w:val="00A1285B"/>
    <w:rsid w:val="00A21947"/>
    <w:rsid w:val="00A32325"/>
    <w:rsid w:val="00A400A2"/>
    <w:rsid w:val="00A469CD"/>
    <w:rsid w:val="00A52616"/>
    <w:rsid w:val="00A66FC8"/>
    <w:rsid w:val="00A724DF"/>
    <w:rsid w:val="00AB0C12"/>
    <w:rsid w:val="00AE10A7"/>
    <w:rsid w:val="00AE36D4"/>
    <w:rsid w:val="00AF1385"/>
    <w:rsid w:val="00AF38A3"/>
    <w:rsid w:val="00B301C6"/>
    <w:rsid w:val="00B60C94"/>
    <w:rsid w:val="00B77467"/>
    <w:rsid w:val="00BC056A"/>
    <w:rsid w:val="00BE4EE6"/>
    <w:rsid w:val="00BF5CF8"/>
    <w:rsid w:val="00C009A9"/>
    <w:rsid w:val="00C41A92"/>
    <w:rsid w:val="00C45312"/>
    <w:rsid w:val="00C511B3"/>
    <w:rsid w:val="00C5396A"/>
    <w:rsid w:val="00C7505D"/>
    <w:rsid w:val="00C814F5"/>
    <w:rsid w:val="00C85301"/>
    <w:rsid w:val="00C87AB2"/>
    <w:rsid w:val="00C9186E"/>
    <w:rsid w:val="00CA0F83"/>
    <w:rsid w:val="00CA797A"/>
    <w:rsid w:val="00CA7FB0"/>
    <w:rsid w:val="00CB7A71"/>
    <w:rsid w:val="00CD318B"/>
    <w:rsid w:val="00D02723"/>
    <w:rsid w:val="00D1713F"/>
    <w:rsid w:val="00D40987"/>
    <w:rsid w:val="00D71371"/>
    <w:rsid w:val="00DA4639"/>
    <w:rsid w:val="00E114FD"/>
    <w:rsid w:val="00E16995"/>
    <w:rsid w:val="00E46A51"/>
    <w:rsid w:val="00E50CE2"/>
    <w:rsid w:val="00E546C2"/>
    <w:rsid w:val="00E56C4C"/>
    <w:rsid w:val="00E9412F"/>
    <w:rsid w:val="00EB05ED"/>
    <w:rsid w:val="00EF58EA"/>
    <w:rsid w:val="00EF71FC"/>
    <w:rsid w:val="00F01F75"/>
    <w:rsid w:val="00F0390D"/>
    <w:rsid w:val="00F07FD0"/>
    <w:rsid w:val="00F31571"/>
    <w:rsid w:val="00F35513"/>
    <w:rsid w:val="00F3628F"/>
    <w:rsid w:val="00F522AC"/>
    <w:rsid w:val="00F64722"/>
    <w:rsid w:val="00FA3057"/>
    <w:rsid w:val="00FA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1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7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773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773"/>
    <w:pPr>
      <w:ind w:left="720"/>
      <w:contextualSpacing/>
    </w:pPr>
  </w:style>
  <w:style w:type="character" w:customStyle="1" w:styleId="a5">
    <w:name w:val="Без интервала Знак"/>
    <w:aliases w:val="Обя Знак,мелкий Знак,мой рабочий Знак,норма Знак,Айгерим Знак"/>
    <w:link w:val="a6"/>
    <w:uiPriority w:val="1"/>
    <w:locked/>
    <w:rsid w:val="00163142"/>
    <w:rPr>
      <w:rFonts w:ascii="Calibri" w:eastAsia="Times New Roman" w:hAnsi="Calibri" w:cs="Times New Roman"/>
    </w:rPr>
  </w:style>
  <w:style w:type="paragraph" w:styleId="a6">
    <w:name w:val="No Spacing"/>
    <w:aliases w:val="Обя,мелкий,мой рабочий,норма,Айгерим"/>
    <w:link w:val="a5"/>
    <w:uiPriority w:val="1"/>
    <w:qFormat/>
    <w:rsid w:val="00163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9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EAD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9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5EAD"/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7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773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773"/>
    <w:pPr>
      <w:ind w:left="720"/>
      <w:contextualSpacing/>
    </w:pPr>
  </w:style>
  <w:style w:type="character" w:customStyle="1" w:styleId="a5">
    <w:name w:val="Без интервала Знак"/>
    <w:aliases w:val="Обя Знак,мелкий Знак,мой рабочий Знак,норма Знак,Айгерим Знак"/>
    <w:link w:val="a6"/>
    <w:uiPriority w:val="1"/>
    <w:locked/>
    <w:rsid w:val="00163142"/>
    <w:rPr>
      <w:rFonts w:ascii="Calibri" w:eastAsia="Times New Roman" w:hAnsi="Calibri" w:cs="Times New Roman"/>
    </w:rPr>
  </w:style>
  <w:style w:type="paragraph" w:styleId="a6">
    <w:name w:val="No Spacing"/>
    <w:aliases w:val="Обя,мелкий,мой рабочий,норма,Айгерим"/>
    <w:link w:val="a5"/>
    <w:uiPriority w:val="1"/>
    <w:qFormat/>
    <w:rsid w:val="00163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9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EAD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9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5EA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9D188-5E80-4224-8A23-7855A6E7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Gulsara Kalieva</dc:creator>
  <cp:lastModifiedBy>Пользователь</cp:lastModifiedBy>
  <cp:revision>9</cp:revision>
  <dcterms:created xsi:type="dcterms:W3CDTF">2023-08-29T10:08:00Z</dcterms:created>
  <dcterms:modified xsi:type="dcterms:W3CDTF">2023-09-27T06:13:00Z</dcterms:modified>
</cp:coreProperties>
</file>